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C6" w:rsidRDefault="00551BD2" w:rsidP="00551B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E6E7CE3" wp14:editId="7FB9EC4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4C6" w:rsidRDefault="00D064C6" w:rsidP="00551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C6" w:rsidRPr="00D064C6" w:rsidRDefault="00D064C6" w:rsidP="00D064C6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64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ПОДГОРНЕНСКОГО </w:t>
      </w:r>
      <w:proofErr w:type="gramStart"/>
      <w:r w:rsidRPr="00D064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</w:t>
      </w:r>
      <w:proofErr w:type="gramEnd"/>
    </w:p>
    <w:p w:rsidR="00D064C6" w:rsidRPr="00D064C6" w:rsidRDefault="00D064C6" w:rsidP="00D064C6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64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ПОСЕЛЕНИЯ ОТРАДНЕНСКОГО РАЙОНА</w:t>
      </w:r>
    </w:p>
    <w:p w:rsidR="00D064C6" w:rsidRPr="00D064C6" w:rsidRDefault="00D064C6" w:rsidP="00D064C6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064C6" w:rsidRDefault="00D064C6" w:rsidP="00D064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64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D064C6" w:rsidRPr="00D064C6" w:rsidRDefault="00D064C6" w:rsidP="00D064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64C6" w:rsidRPr="00D064C6" w:rsidRDefault="00D81C41" w:rsidP="00D06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28.12.2015 </w:t>
      </w:r>
      <w:r w:rsidR="00D064C6"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</w:t>
      </w:r>
      <w:r w:rsidR="00D064C6"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64C6"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64C6"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D064C6"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7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73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</w:p>
    <w:p w:rsidR="00D064C6" w:rsidRDefault="00D064C6" w:rsidP="00D06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D064C6">
        <w:rPr>
          <w:rFonts w:ascii="Times New Roman" w:eastAsia="Times New Roman" w:hAnsi="Times New Roman" w:cs="Times New Roman"/>
          <w:sz w:val="24"/>
          <w:szCs w:val="20"/>
          <w:lang w:eastAsia="ru-RU"/>
        </w:rPr>
        <w:t>ст-ца</w:t>
      </w:r>
      <w:proofErr w:type="spellEnd"/>
      <w:r w:rsidRPr="00D064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Подгорная</w:t>
      </w:r>
    </w:p>
    <w:p w:rsidR="00D064C6" w:rsidRPr="00D064C6" w:rsidRDefault="00D064C6" w:rsidP="00D06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64C6" w:rsidRPr="00D064C6" w:rsidRDefault="00D064C6" w:rsidP="00D0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4C6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 («дорожной карты») «Повышение значений показателей доступности для инвалидов объектов и услуг</w:t>
      </w:r>
    </w:p>
    <w:p w:rsidR="00D064C6" w:rsidRPr="00D064C6" w:rsidRDefault="00D064C6" w:rsidP="00D0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4C6">
        <w:rPr>
          <w:rFonts w:ascii="Times New Roman" w:hAnsi="Times New Roman" w:cs="Times New Roman"/>
          <w:b/>
          <w:bCs/>
          <w:sz w:val="28"/>
          <w:szCs w:val="28"/>
        </w:rPr>
        <w:t>в приоритетных сферах жизнедеятельности инвалидов и других</w:t>
      </w:r>
    </w:p>
    <w:p w:rsidR="00D064C6" w:rsidRPr="00D064C6" w:rsidRDefault="00D064C6" w:rsidP="00D0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4C6">
        <w:rPr>
          <w:rFonts w:ascii="Times New Roman" w:hAnsi="Times New Roman" w:cs="Times New Roman"/>
          <w:b/>
          <w:bCs/>
          <w:sz w:val="28"/>
          <w:szCs w:val="28"/>
        </w:rPr>
        <w:t>маломобильных групп населения» на 2016 – 2020 годы</w:t>
      </w:r>
    </w:p>
    <w:p w:rsidR="00B56602" w:rsidRDefault="0027365D" w:rsidP="00D06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4C6" w:rsidRPr="00D064C6" w:rsidRDefault="00D064C6" w:rsidP="00D064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4C6">
        <w:rPr>
          <w:rFonts w:ascii="Times New Roman" w:hAnsi="Times New Roman" w:cs="Times New Roman"/>
          <w:sz w:val="28"/>
          <w:szCs w:val="28"/>
        </w:rPr>
        <w:t xml:space="preserve">В соответствии со статьёй 26 Федерального закона от 01.12.2014 </w:t>
      </w:r>
      <w:r w:rsidRPr="00D064C6">
        <w:rPr>
          <w:rFonts w:ascii="Times New Roman" w:hAnsi="Times New Roman" w:cs="Times New Roman"/>
          <w:sz w:val="28"/>
          <w:szCs w:val="28"/>
        </w:rPr>
        <w:br/>
        <w:t xml:space="preserve">№ 419-ФЗ «О внесении изменений в отдельные законодательные акты Российской Федерации по вопросам социальной защиты инвалидов в связи </w:t>
      </w:r>
      <w:proofErr w:type="gramStart"/>
      <w:r w:rsidRPr="00D064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6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4C6">
        <w:rPr>
          <w:rFonts w:ascii="Times New Roman" w:hAnsi="Times New Roman" w:cs="Times New Roman"/>
          <w:sz w:val="28"/>
          <w:szCs w:val="28"/>
        </w:rPr>
        <w:t xml:space="preserve">ратификацией Конвенции о правах инвалидов» и на основании Постановления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  администрация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Pr="00D064C6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  <w:proofErr w:type="gramEnd"/>
    </w:p>
    <w:p w:rsidR="00D064C6" w:rsidRPr="00D064C6" w:rsidRDefault="00D064C6" w:rsidP="00D064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4C6">
        <w:rPr>
          <w:rFonts w:ascii="Times New Roman" w:hAnsi="Times New Roman" w:cs="Times New Roman"/>
          <w:sz w:val="28"/>
          <w:szCs w:val="28"/>
        </w:rPr>
        <w:t>1. Утвердить план мероприятий («дорожную карту») «Повышение значений показателей доступности для инвалидов объектов и услуг в приоритетных сферах жизнедеятельности инвалидов и других маломобильных групп населения» на 2016 – 2020 годы. Прилагается.</w:t>
      </w:r>
    </w:p>
    <w:p w:rsidR="00D064C6" w:rsidRPr="00D064C6" w:rsidRDefault="00D064C6" w:rsidP="00D06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r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Подгорненского сельского поселения  Отрадненского района  </w:t>
      </w:r>
      <w:r w:rsidR="00D81C41">
        <w:rPr>
          <w:rFonts w:ascii="Times New Roman" w:eastAsia="Times New Roman" w:hAnsi="Times New Roman" w:cs="Times New Roman"/>
          <w:sz w:val="28"/>
          <w:szCs w:val="28"/>
          <w:lang w:eastAsia="ru-RU"/>
        </w:rPr>
        <w:t>(Антипов</w:t>
      </w:r>
      <w:r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</w:t>
      </w:r>
      <w:hyperlink r:id="rId6" w:history="1">
        <w:proofErr w:type="gramStart"/>
        <w:r w:rsidRPr="00D064C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опубликов</w:t>
        </w:r>
      </w:hyperlink>
      <w:r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proofErr w:type="gramEnd"/>
      <w:r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(обнародование) настоящего постановление в установленном порядке.</w:t>
      </w:r>
    </w:p>
    <w:p w:rsidR="00D064C6" w:rsidRPr="00D064C6" w:rsidRDefault="00D064C6" w:rsidP="00D06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C6" w:rsidRDefault="00D064C6" w:rsidP="00D06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064C6" w:rsidRPr="00D064C6" w:rsidRDefault="00D064C6" w:rsidP="00D06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C6" w:rsidRPr="00D064C6" w:rsidRDefault="00D064C6" w:rsidP="00D064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опубликования (обнародования).</w:t>
      </w:r>
    </w:p>
    <w:p w:rsidR="00D064C6" w:rsidRPr="00D064C6" w:rsidRDefault="00D064C6" w:rsidP="00D06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C6" w:rsidRPr="00D064C6" w:rsidRDefault="00D064C6" w:rsidP="00D06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C6" w:rsidRPr="00D064C6" w:rsidRDefault="00D064C6" w:rsidP="00D06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Подгорненского сельского поселения </w:t>
      </w:r>
    </w:p>
    <w:p w:rsidR="00D064C6" w:rsidRPr="00D064C6" w:rsidRDefault="00D064C6" w:rsidP="00D06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А.Ю. </w:t>
      </w:r>
      <w:proofErr w:type="spellStart"/>
      <w:r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Леднёв</w:t>
      </w:r>
      <w:proofErr w:type="spellEnd"/>
    </w:p>
    <w:p w:rsidR="00D064C6" w:rsidRPr="00D064C6" w:rsidRDefault="00D064C6" w:rsidP="00D06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D064C6" w:rsidRPr="00D064C6" w:rsidRDefault="00D064C6" w:rsidP="00D06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C6" w:rsidRPr="00D064C6" w:rsidRDefault="00D064C6" w:rsidP="00D06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D064C6" w:rsidRPr="00D064C6" w:rsidRDefault="00D064C6" w:rsidP="00D06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C6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D064C6"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В.Н. Антипов</w:t>
      </w:r>
      <w:r w:rsidR="00D064C6"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64C6" w:rsidRPr="00D0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41" w:rsidRDefault="00D81C41" w:rsidP="00D8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4C6" w:rsidRDefault="00D064C6" w:rsidP="00D064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4C6" w:rsidRDefault="00D064C6" w:rsidP="00D064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4C6" w:rsidRDefault="00D064C6" w:rsidP="00D064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4C6" w:rsidRDefault="00D064C6" w:rsidP="00D0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4C6" w:rsidRDefault="00D064C6" w:rsidP="00D0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4C6" w:rsidRDefault="00D064C6" w:rsidP="00D064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4C6" w:rsidRPr="00D064C6" w:rsidRDefault="00D064C6" w:rsidP="00D064C6">
      <w:pPr>
        <w:tabs>
          <w:tab w:val="left" w:pos="5670"/>
        </w:tabs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064C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064C6" w:rsidRPr="00D064C6" w:rsidRDefault="00D064C6" w:rsidP="00D064C6">
      <w:pPr>
        <w:tabs>
          <w:tab w:val="left" w:pos="5670"/>
        </w:tabs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064C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064C6" w:rsidRPr="00D064C6" w:rsidRDefault="00D064C6" w:rsidP="00D064C6">
      <w:pPr>
        <w:tabs>
          <w:tab w:val="left" w:pos="5670"/>
        </w:tabs>
        <w:spacing w:after="0"/>
        <w:ind w:left="495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Подгорненского </w:t>
      </w:r>
      <w:r w:rsidRPr="00D064C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4C6" w:rsidRDefault="00D81C41" w:rsidP="00D064C6">
      <w:pPr>
        <w:tabs>
          <w:tab w:val="left" w:pos="5670"/>
        </w:tabs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28.12.2015</w:t>
      </w:r>
      <w:r w:rsidR="00323B25">
        <w:rPr>
          <w:rFonts w:ascii="Times New Roman" w:hAnsi="Times New Roman" w:cs="Times New Roman"/>
          <w:sz w:val="28"/>
          <w:szCs w:val="28"/>
        </w:rPr>
        <w:t xml:space="preserve"> г. № 1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D064C6" w:rsidRPr="00D064C6" w:rsidRDefault="00D064C6" w:rsidP="00D064C6">
      <w:pPr>
        <w:tabs>
          <w:tab w:val="left" w:pos="5670"/>
        </w:tabs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064C6" w:rsidRPr="00323B25" w:rsidRDefault="00D064C6" w:rsidP="00323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25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D064C6" w:rsidRDefault="00D064C6" w:rsidP="00323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25">
        <w:rPr>
          <w:rFonts w:ascii="Times New Roman" w:hAnsi="Times New Roman" w:cs="Times New Roman"/>
          <w:b/>
          <w:sz w:val="28"/>
          <w:szCs w:val="28"/>
        </w:rPr>
        <w:t>по повышению значений показателей доступности для инвалидов</w:t>
      </w:r>
    </w:p>
    <w:p w:rsidR="00323B25" w:rsidRPr="00323B25" w:rsidRDefault="00323B25" w:rsidP="00323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4C6" w:rsidRPr="00D064C6" w:rsidRDefault="00D064C6" w:rsidP="00D064C6">
      <w:pPr>
        <w:jc w:val="both"/>
        <w:rPr>
          <w:rFonts w:ascii="Times New Roman" w:hAnsi="Times New Roman" w:cs="Times New Roman"/>
          <w:sz w:val="28"/>
          <w:szCs w:val="28"/>
        </w:rPr>
      </w:pPr>
      <w:r w:rsidRPr="00D064C6">
        <w:rPr>
          <w:rFonts w:ascii="Times New Roman" w:hAnsi="Times New Roman" w:cs="Times New Roman"/>
          <w:sz w:val="28"/>
          <w:szCs w:val="28"/>
        </w:rPr>
        <w:t>I. Цели разработки «дорожной карты»</w:t>
      </w:r>
    </w:p>
    <w:p w:rsidR="00D064C6" w:rsidRPr="00D064C6" w:rsidRDefault="00D064C6" w:rsidP="00323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4C6">
        <w:rPr>
          <w:rFonts w:ascii="Times New Roman" w:hAnsi="Times New Roman" w:cs="Times New Roman"/>
          <w:sz w:val="28"/>
          <w:szCs w:val="28"/>
        </w:rPr>
        <w:t xml:space="preserve">       Целью мероприятий «дорожной карты» является обеспечение на территории </w:t>
      </w:r>
      <w:r w:rsidR="00323B25">
        <w:rPr>
          <w:rFonts w:ascii="Times New Roman" w:hAnsi="Times New Roman" w:cs="Times New Roman"/>
          <w:sz w:val="28"/>
          <w:szCs w:val="28"/>
        </w:rPr>
        <w:t>Подгорненского</w:t>
      </w:r>
      <w:r w:rsidRPr="00D064C6">
        <w:rPr>
          <w:rFonts w:ascii="Times New Roman" w:hAnsi="Times New Roman" w:cs="Times New Roman"/>
          <w:sz w:val="28"/>
          <w:szCs w:val="28"/>
        </w:rPr>
        <w:t xml:space="preserve"> сельского поселения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 </w:t>
      </w:r>
    </w:p>
    <w:p w:rsidR="00D064C6" w:rsidRPr="00D064C6" w:rsidRDefault="00D064C6" w:rsidP="00323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4C6">
        <w:rPr>
          <w:rFonts w:ascii="Times New Roman" w:hAnsi="Times New Roman" w:cs="Times New Roman"/>
          <w:sz w:val="28"/>
          <w:szCs w:val="28"/>
        </w:rPr>
        <w:t>Достижение указанной цели предусматривает решение следующих задач:</w:t>
      </w:r>
    </w:p>
    <w:p w:rsidR="00D064C6" w:rsidRPr="00D064C6" w:rsidRDefault="00D064C6" w:rsidP="00323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4C6">
        <w:rPr>
          <w:rFonts w:ascii="Times New Roman" w:hAnsi="Times New Roman" w:cs="Times New Roman"/>
          <w:sz w:val="28"/>
          <w:szCs w:val="28"/>
        </w:rPr>
        <w:t xml:space="preserve">- Повышение уровня доступности приоритетных объектов и услуг в приоритетных сферах жизнедеятельности инвалидов и других МГН на территории </w:t>
      </w:r>
      <w:r w:rsidR="00323B25">
        <w:rPr>
          <w:rFonts w:ascii="Times New Roman" w:hAnsi="Times New Roman" w:cs="Times New Roman"/>
          <w:sz w:val="28"/>
          <w:szCs w:val="28"/>
        </w:rPr>
        <w:t>Подгорненского</w:t>
      </w:r>
      <w:r w:rsidRPr="00D064C6">
        <w:rPr>
          <w:rFonts w:ascii="Times New Roman" w:hAnsi="Times New Roman" w:cs="Times New Roman"/>
          <w:sz w:val="28"/>
          <w:szCs w:val="28"/>
        </w:rPr>
        <w:t xml:space="preserve"> сельского поселения. Реализация данной задачи будет способствовать созданию условий для интеграции инвалидов в общество и повышению качества жизни инвалидов в современных условиях.</w:t>
      </w:r>
    </w:p>
    <w:p w:rsidR="00D064C6" w:rsidRPr="00D064C6" w:rsidRDefault="00D064C6" w:rsidP="00D064C6">
      <w:pPr>
        <w:jc w:val="both"/>
        <w:rPr>
          <w:rFonts w:ascii="Times New Roman" w:hAnsi="Times New Roman" w:cs="Times New Roman"/>
          <w:sz w:val="28"/>
          <w:szCs w:val="28"/>
        </w:rPr>
      </w:pPr>
      <w:r w:rsidRPr="00D064C6">
        <w:rPr>
          <w:rFonts w:ascii="Times New Roman" w:hAnsi="Times New Roman" w:cs="Times New Roman"/>
          <w:sz w:val="28"/>
          <w:szCs w:val="28"/>
        </w:rPr>
        <w:t>- Информационно-методическое обеспечение системы реабилитации и социальной интеграции инвалидов. Реализация данной задачи повысит уровень профессиональной компетентности специалистов, работающих с инвалидами, обеспечит создание эффективно действующей системы информационного обеспечения инвалидов и устранит «</w:t>
      </w:r>
      <w:proofErr w:type="spellStart"/>
      <w:r w:rsidRPr="00D064C6">
        <w:rPr>
          <w:rFonts w:ascii="Times New Roman" w:hAnsi="Times New Roman" w:cs="Times New Roman"/>
          <w:sz w:val="28"/>
          <w:szCs w:val="28"/>
        </w:rPr>
        <w:t>отношенческие</w:t>
      </w:r>
      <w:proofErr w:type="spellEnd"/>
      <w:r w:rsidRPr="00D064C6">
        <w:rPr>
          <w:rFonts w:ascii="Times New Roman" w:hAnsi="Times New Roman" w:cs="Times New Roman"/>
          <w:sz w:val="28"/>
          <w:szCs w:val="28"/>
        </w:rPr>
        <w:t>» барьеры в обществе.</w:t>
      </w:r>
    </w:p>
    <w:p w:rsidR="00D064C6" w:rsidRPr="00D064C6" w:rsidRDefault="00D064C6" w:rsidP="00D064C6">
      <w:pPr>
        <w:jc w:val="both"/>
        <w:rPr>
          <w:rFonts w:ascii="Times New Roman" w:hAnsi="Times New Roman" w:cs="Times New Roman"/>
          <w:sz w:val="28"/>
          <w:szCs w:val="28"/>
        </w:rPr>
      </w:pPr>
      <w:r w:rsidRPr="00D064C6">
        <w:rPr>
          <w:rFonts w:ascii="Times New Roman" w:hAnsi="Times New Roman" w:cs="Times New Roman"/>
          <w:sz w:val="28"/>
          <w:szCs w:val="28"/>
        </w:rPr>
        <w:t>2. Конечные результаты.</w:t>
      </w:r>
    </w:p>
    <w:p w:rsidR="00D064C6" w:rsidRPr="00D064C6" w:rsidRDefault="00D064C6" w:rsidP="00D064C6">
      <w:pPr>
        <w:jc w:val="both"/>
        <w:rPr>
          <w:rFonts w:ascii="Times New Roman" w:hAnsi="Times New Roman" w:cs="Times New Roman"/>
          <w:sz w:val="28"/>
          <w:szCs w:val="28"/>
        </w:rPr>
      </w:pPr>
      <w:r w:rsidRPr="00D064C6">
        <w:rPr>
          <w:rFonts w:ascii="Times New Roman" w:hAnsi="Times New Roman" w:cs="Times New Roman"/>
          <w:sz w:val="28"/>
          <w:szCs w:val="28"/>
        </w:rPr>
        <w:t>Реализация мероприятий Плана позволит обеспечить доступность инвалидам и другим МГН учреждений социальной сферы, расположенных на территории сельского поселения, что будет способствовать повышению качества предоставляемых этими учреждениями услуг. План направлен на развитие мер социальной поддержки инвалидов и детей-инвалидов, на создание им равных возможностей для участия в жизни общества и повышение качества жизни.</w:t>
      </w:r>
    </w:p>
    <w:p w:rsidR="00D064C6" w:rsidRPr="00D064C6" w:rsidRDefault="00D064C6" w:rsidP="00D064C6">
      <w:pPr>
        <w:jc w:val="both"/>
        <w:rPr>
          <w:rFonts w:ascii="Times New Roman" w:hAnsi="Times New Roman" w:cs="Times New Roman"/>
          <w:sz w:val="28"/>
          <w:szCs w:val="28"/>
        </w:rPr>
      </w:pPr>
      <w:r w:rsidRPr="00D064C6">
        <w:rPr>
          <w:rFonts w:ascii="Times New Roman" w:hAnsi="Times New Roman" w:cs="Times New Roman"/>
          <w:sz w:val="28"/>
          <w:szCs w:val="28"/>
        </w:rPr>
        <w:t xml:space="preserve">Кроме того, социальная эффективность Плана будет выражаться привлечением большего количества граждан с различными ограничениями для участия в совместных с другими гражданами мероприятиях (культурных, </w:t>
      </w:r>
      <w:r w:rsidRPr="00D064C6">
        <w:rPr>
          <w:rFonts w:ascii="Times New Roman" w:hAnsi="Times New Roman" w:cs="Times New Roman"/>
          <w:sz w:val="28"/>
          <w:szCs w:val="28"/>
        </w:rPr>
        <w:lastRenderedPageBreak/>
        <w:t>спортивных), способствуя, таким образом, преодолению социальной изоляции данной категории граждан.</w:t>
      </w:r>
    </w:p>
    <w:p w:rsidR="00D064C6" w:rsidRPr="00D064C6" w:rsidRDefault="00D064C6" w:rsidP="00D064C6">
      <w:pPr>
        <w:jc w:val="both"/>
        <w:rPr>
          <w:rFonts w:ascii="Times New Roman" w:hAnsi="Times New Roman" w:cs="Times New Roman"/>
          <w:sz w:val="28"/>
          <w:szCs w:val="28"/>
        </w:rPr>
      </w:pPr>
      <w:r w:rsidRPr="00D064C6">
        <w:rPr>
          <w:rFonts w:ascii="Times New Roman" w:hAnsi="Times New Roman" w:cs="Times New Roman"/>
          <w:sz w:val="28"/>
          <w:szCs w:val="28"/>
        </w:rPr>
        <w:t>Реализация мероприятий Плана позволит обеспечить доступность инвалидам и другим МГН учреждений социальной сферы, расположенных на территории сельского поселения, что будет способствовать повышению качества предоставляемых этими учреждениями услуг. План направлен на развитие мер социальной поддержки инвалидов и детей-инвалидов, на создание им равных возможностей для участия в жизни общества и повышение качества жизни.</w:t>
      </w:r>
    </w:p>
    <w:p w:rsidR="00D064C6" w:rsidRDefault="00D064C6" w:rsidP="00D064C6">
      <w:pPr>
        <w:jc w:val="both"/>
        <w:rPr>
          <w:rFonts w:ascii="Times New Roman" w:hAnsi="Times New Roman" w:cs="Times New Roman"/>
          <w:sz w:val="28"/>
          <w:szCs w:val="28"/>
        </w:rPr>
      </w:pPr>
      <w:r w:rsidRPr="00D064C6">
        <w:rPr>
          <w:rFonts w:ascii="Times New Roman" w:hAnsi="Times New Roman" w:cs="Times New Roman"/>
          <w:sz w:val="28"/>
          <w:szCs w:val="28"/>
        </w:rPr>
        <w:t>3. Срок реализации плана мероприятий рассчитан на 2016-2020 годы.</w:t>
      </w:r>
    </w:p>
    <w:p w:rsidR="00323B25" w:rsidRPr="00323B25" w:rsidRDefault="00323B25" w:rsidP="00323B25">
      <w:pPr>
        <w:shd w:val="clear" w:color="auto" w:fill="FFFFFF"/>
        <w:spacing w:line="240" w:lineRule="atLeast"/>
        <w:jc w:val="center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3B25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/>
        </w:rPr>
        <w:t>.  ПЕРЕЧЕНЬ МЕРОПРИЯТИЙ,</w:t>
      </w:r>
    </w:p>
    <w:p w:rsidR="00323B25" w:rsidRPr="00323B25" w:rsidRDefault="00323B25" w:rsidP="00323B25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pacing w:val="-3"/>
          <w:kern w:val="1"/>
          <w:sz w:val="24"/>
          <w:szCs w:val="24"/>
          <w:lang w:eastAsia="ru-RU"/>
        </w:rPr>
      </w:pPr>
      <w:r w:rsidRPr="00323B25">
        <w:rPr>
          <w:rFonts w:ascii="Times New Roman" w:eastAsia="Calibri" w:hAnsi="Times New Roman" w:cs="Times New Roman"/>
          <w:color w:val="000000"/>
          <w:spacing w:val="-3"/>
          <w:kern w:val="1"/>
          <w:sz w:val="24"/>
          <w:szCs w:val="24"/>
          <w:lang w:eastAsia="ru-RU"/>
        </w:rPr>
        <w:t xml:space="preserve">реализуемых для достижения </w:t>
      </w:r>
      <w:r w:rsidRPr="00323B25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lang w:eastAsia="ru-RU"/>
        </w:rPr>
        <w:t>запланированных значений показателей доступности для инвалидов</w:t>
      </w:r>
      <w:r w:rsidRPr="00323B25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ru-RU"/>
        </w:rPr>
        <w:t xml:space="preserve"> </w:t>
      </w:r>
      <w:r w:rsidRPr="00323B25">
        <w:rPr>
          <w:rFonts w:ascii="Times New Roman" w:eastAsia="Calibri" w:hAnsi="Times New Roman" w:cs="Times New Roman"/>
          <w:color w:val="000000"/>
          <w:spacing w:val="-3"/>
          <w:kern w:val="1"/>
          <w:sz w:val="24"/>
          <w:szCs w:val="24"/>
          <w:lang w:eastAsia="ru-RU"/>
        </w:rPr>
        <w:t>объектов и услуг</w:t>
      </w:r>
    </w:p>
    <w:p w:rsidR="00323B25" w:rsidRPr="00323B25" w:rsidRDefault="00323B25" w:rsidP="00323B25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pacing w:val="-3"/>
          <w:kern w:val="1"/>
          <w:sz w:val="24"/>
          <w:szCs w:val="24"/>
          <w:lang w:eastAsia="ru-RU"/>
        </w:rPr>
      </w:pPr>
    </w:p>
    <w:p w:rsidR="00323B25" w:rsidRPr="00323B25" w:rsidRDefault="00323B25" w:rsidP="00323B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567"/>
        <w:gridCol w:w="84"/>
        <w:gridCol w:w="199"/>
        <w:gridCol w:w="2127"/>
        <w:gridCol w:w="1843"/>
        <w:gridCol w:w="1701"/>
        <w:gridCol w:w="1701"/>
        <w:gridCol w:w="1843"/>
      </w:tblGrid>
      <w:tr w:rsidR="00323B25" w:rsidRPr="00323B25" w:rsidTr="00323B25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Calibri" w:hAnsi="Times New Roman" w:cs="Times New Roman"/>
                <w:color w:val="000000"/>
                <w:spacing w:val="-2"/>
                <w:kern w:val="1"/>
                <w:sz w:val="24"/>
                <w:szCs w:val="24"/>
                <w:lang w:eastAsia="ar-SA"/>
              </w:rPr>
              <w:t xml:space="preserve">Нормативный правовой </w:t>
            </w:r>
            <w:r w:rsidRPr="00323B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B25" w:rsidRPr="00323B25" w:rsidRDefault="00323B25" w:rsidP="00323B25">
            <w:pPr>
              <w:shd w:val="clear" w:color="auto" w:fill="FFFFFF"/>
              <w:snapToGrid w:val="0"/>
              <w:spacing w:after="0" w:line="235" w:lineRule="exact"/>
              <w:ind w:left="24" w:right="1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kern w:val="1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Calibri" w:hAnsi="Times New Roman" w:cs="Times New Roman"/>
                <w:color w:val="000000"/>
                <w:spacing w:val="-2"/>
                <w:kern w:val="1"/>
                <w:sz w:val="24"/>
                <w:szCs w:val="24"/>
                <w:lang w:eastAsia="ru-RU"/>
              </w:rPr>
              <w:t xml:space="preserve">Ответственные исполнители, </w:t>
            </w:r>
          </w:p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Calibri" w:hAnsi="Times New Roman" w:cs="Times New Roman"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B25" w:rsidRPr="00323B25" w:rsidRDefault="00323B25" w:rsidP="00323B25">
            <w:pPr>
              <w:shd w:val="clear" w:color="auto" w:fill="FFFFFF"/>
              <w:snapToGrid w:val="0"/>
              <w:spacing w:after="0" w:line="235" w:lineRule="exact"/>
              <w:ind w:left="192" w:right="192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kern w:val="1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Calibri" w:hAnsi="Times New Roman" w:cs="Times New Roman"/>
                <w:color w:val="000000"/>
                <w:spacing w:val="-1"/>
                <w:kern w:val="1"/>
                <w:sz w:val="24"/>
                <w:szCs w:val="24"/>
                <w:lang w:eastAsia="ru-RU"/>
              </w:rPr>
              <w:t xml:space="preserve">Срок </w:t>
            </w:r>
          </w:p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Calibri" w:hAnsi="Times New Roman" w:cs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Calibri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 xml:space="preserve">Ожидаемый </w:t>
            </w:r>
            <w:r w:rsidRPr="00323B25">
              <w:rPr>
                <w:rFonts w:ascii="Times New Roman" w:eastAsia="Calibri" w:hAnsi="Times New Roman" w:cs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  <w:t>результат</w:t>
            </w:r>
          </w:p>
        </w:tc>
      </w:tr>
      <w:tr w:rsidR="00323B25" w:rsidRPr="00323B25" w:rsidTr="00323B25">
        <w:tc>
          <w:tcPr>
            <w:tcW w:w="10065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B25" w:rsidRPr="00323B25" w:rsidRDefault="00323B25" w:rsidP="00323B25">
            <w:pPr>
              <w:shd w:val="clear" w:color="auto" w:fill="FFFFFF"/>
              <w:snapToGrid w:val="0"/>
              <w:spacing w:after="0" w:line="240" w:lineRule="atLeast"/>
              <w:ind w:left="62" w:right="62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  <w:kern w:val="1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1"/>
                <w:sz w:val="24"/>
                <w:szCs w:val="24"/>
                <w:lang w:eastAsia="ru-RU"/>
              </w:rPr>
              <w:t xml:space="preserve">Раздел </w:t>
            </w:r>
            <w:r w:rsidRPr="00323B25"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1"/>
                <w:sz w:val="24"/>
                <w:szCs w:val="24"/>
                <w:lang w:val="en-US" w:eastAsia="ru-RU"/>
              </w:rPr>
              <w:t>I</w:t>
            </w:r>
            <w:r w:rsidRPr="00323B25"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1"/>
                <w:sz w:val="24"/>
                <w:szCs w:val="24"/>
                <w:lang w:eastAsia="ru-RU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323B25">
              <w:rPr>
                <w:rFonts w:ascii="Times New Roman" w:eastAsia="Calibri" w:hAnsi="Times New Roman" w:cs="Times New Roman"/>
                <w:bCs/>
                <w:color w:val="000000"/>
                <w:spacing w:val="1"/>
                <w:kern w:val="1"/>
                <w:sz w:val="24"/>
                <w:szCs w:val="24"/>
                <w:lang w:eastAsia="ru-RU"/>
              </w:rPr>
              <w:t>объектов инфраструктуры, включая оборудование объектов необходимыми приспособлениями</w:t>
            </w:r>
          </w:p>
          <w:p w:rsidR="00323B25" w:rsidRPr="00323B25" w:rsidRDefault="00323B25" w:rsidP="00323B25">
            <w:pPr>
              <w:shd w:val="clear" w:color="auto" w:fill="FFFFFF"/>
              <w:snapToGrid w:val="0"/>
              <w:spacing w:after="0" w:line="240" w:lineRule="atLeast"/>
              <w:ind w:left="62" w:right="62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  <w:kern w:val="1"/>
                <w:sz w:val="24"/>
                <w:szCs w:val="24"/>
                <w:lang w:eastAsia="ru-RU"/>
              </w:rPr>
            </w:pPr>
          </w:p>
        </w:tc>
      </w:tr>
      <w:tr w:rsidR="00323B25" w:rsidRPr="00323B25" w:rsidTr="00323B2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Подгорненского</w:t>
            </w:r>
            <w:r w:rsidR="00A77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2016-2020 годы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" w:right="-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нарушений требований доступности с целью устранения</w:t>
            </w:r>
          </w:p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" w:right="-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3B25" w:rsidRPr="00323B25" w:rsidTr="00323B2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B25" w:rsidRPr="00323B25" w:rsidRDefault="00A77D08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Приспособление административных зданий к потребностям инвалидов (о</w:t>
            </w:r>
            <w:r w:rsidR="00323B25"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борудование пандусами входов административных 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323B25"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B25" w:rsidRPr="00323B25" w:rsidRDefault="00323B25" w:rsidP="00323B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 59.13330.2011</w:t>
            </w:r>
          </w:p>
          <w:p w:rsidR="00323B25" w:rsidRPr="00323B25" w:rsidRDefault="00323B25" w:rsidP="00323B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Свод правил</w:t>
            </w: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«Доступность зданий и сооружений для маломобильных групп населения»</w:t>
            </w: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Актуализирован</w:t>
            </w: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ная редакция СНиП 35-01-2001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Подгорненского</w:t>
            </w:r>
            <w:r w:rsidR="00A77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2016-2020 годы   </w:t>
            </w:r>
          </w:p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доступности для инвалидов  с нарушением опорно-двигательного аппарата, в том числе инвалидов-колясочников </w:t>
            </w:r>
          </w:p>
        </w:tc>
      </w:tr>
      <w:tr w:rsidR="00323B25" w:rsidRPr="00323B25" w:rsidTr="00323B2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B25" w:rsidRPr="00323B25" w:rsidRDefault="00A77D08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1.3</w:t>
            </w:r>
            <w:r w:rsidR="00323B25"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Выделение цветом или фактурой краевых  ступеней лестничных маршей административных зданий </w:t>
            </w:r>
          </w:p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B25" w:rsidRPr="00323B25" w:rsidRDefault="00323B25" w:rsidP="00323B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 59.13330.2011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Подгорненского</w:t>
            </w:r>
            <w:r w:rsidR="00A77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23B25" w:rsidRPr="00323B25" w:rsidRDefault="00A77D08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="00323B25"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доступности для инвалидов со слабым зрением</w:t>
            </w:r>
          </w:p>
        </w:tc>
      </w:tr>
      <w:tr w:rsidR="00323B25" w:rsidRPr="00323B25" w:rsidTr="00323B2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B25" w:rsidRPr="00323B25" w:rsidRDefault="00323B25" w:rsidP="00A77D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A77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Оборудование кнопки вызова на входе в административные здания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B25" w:rsidRPr="00323B25" w:rsidRDefault="00323B25" w:rsidP="00323B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 59.13330.2011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Подгорненского</w:t>
            </w:r>
            <w:r w:rsidR="00A77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доступности для инвалидов  с нарушением опорно-двигательного аппарата, в том числе инвалидов-колясочников</w:t>
            </w:r>
          </w:p>
        </w:tc>
      </w:tr>
      <w:tr w:rsidR="00323B25" w:rsidRPr="00323B25" w:rsidTr="00323B25">
        <w:tc>
          <w:tcPr>
            <w:tcW w:w="1006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B25" w:rsidRPr="00323B25" w:rsidRDefault="00323B25" w:rsidP="00323B25">
            <w:pPr>
              <w:shd w:val="clear" w:color="auto" w:fill="FFFFFF"/>
              <w:snapToGrid w:val="0"/>
              <w:spacing w:after="0" w:line="230" w:lineRule="exact"/>
              <w:ind w:left="240" w:right="254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Calibri" w:hAnsi="Times New Roman" w:cs="Times New Roman"/>
                <w:bCs/>
                <w:color w:val="000000"/>
                <w:spacing w:val="1"/>
                <w:kern w:val="1"/>
                <w:sz w:val="24"/>
                <w:szCs w:val="24"/>
                <w:lang w:eastAsia="ru-RU"/>
              </w:rPr>
              <w:t xml:space="preserve">Раздел </w:t>
            </w:r>
            <w:r w:rsidRPr="00323B25">
              <w:rPr>
                <w:rFonts w:ascii="Times New Roman" w:eastAsia="Calibri" w:hAnsi="Times New Roman" w:cs="Times New Roman"/>
                <w:bCs/>
                <w:color w:val="000000"/>
                <w:spacing w:val="1"/>
                <w:kern w:val="1"/>
                <w:sz w:val="24"/>
                <w:szCs w:val="24"/>
                <w:lang w:val="en-US" w:eastAsia="ru-RU"/>
              </w:rPr>
              <w:t>II</w:t>
            </w:r>
            <w:r w:rsidRPr="00323B25">
              <w:rPr>
                <w:rFonts w:ascii="Times New Roman" w:eastAsia="Calibri" w:hAnsi="Times New Roman" w:cs="Times New Roman"/>
                <w:bCs/>
                <w:color w:val="000000"/>
                <w:spacing w:val="1"/>
                <w:kern w:val="1"/>
                <w:sz w:val="24"/>
                <w:szCs w:val="24"/>
                <w:lang w:eastAsia="ru-RU"/>
              </w:rPr>
              <w:t xml:space="preserve">. Мероприятия по поэтапному повышению значений показателей доступности, </w:t>
            </w:r>
            <w:r w:rsidRPr="00323B25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предоставляемых инвалидам 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23B25" w:rsidRPr="00323B25" w:rsidTr="00323B25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B25" w:rsidRPr="00323B25" w:rsidRDefault="00323B25" w:rsidP="00A77D08">
            <w:pPr>
              <w:widowControl w:val="0"/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A77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B25" w:rsidRPr="00323B25" w:rsidRDefault="00323B25" w:rsidP="00323B25">
            <w:pPr>
              <w:widowControl w:val="0"/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инструктирования (обучения) 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B25" w:rsidRPr="00323B25" w:rsidRDefault="00323B25" w:rsidP="00323B25">
            <w:pPr>
              <w:widowControl w:val="0"/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23B25" w:rsidRPr="00323B25" w:rsidRDefault="00323B25" w:rsidP="00323B2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Подгорненского</w:t>
            </w:r>
            <w:r w:rsidR="00A77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23B25" w:rsidRPr="00323B25" w:rsidRDefault="00323B25" w:rsidP="00323B25">
            <w:pPr>
              <w:widowControl w:val="0"/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2016-2020 годы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B25" w:rsidRPr="00323B25" w:rsidRDefault="00323B25" w:rsidP="00323B25">
            <w:pPr>
              <w:widowControl w:val="0"/>
              <w:suppressAutoHyphens/>
              <w:autoSpaceDE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3B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предоставляемых услуг  инвалидам</w:t>
            </w:r>
          </w:p>
        </w:tc>
      </w:tr>
    </w:tbl>
    <w:p w:rsidR="00323B25" w:rsidRPr="00323B25" w:rsidRDefault="00323B25" w:rsidP="00D064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3B25" w:rsidRPr="0032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D2"/>
    <w:rsid w:val="001523F4"/>
    <w:rsid w:val="0027365D"/>
    <w:rsid w:val="00323B25"/>
    <w:rsid w:val="00551BD2"/>
    <w:rsid w:val="009556F1"/>
    <w:rsid w:val="009B16E4"/>
    <w:rsid w:val="00A03894"/>
    <w:rsid w:val="00A77D08"/>
    <w:rsid w:val="00D064C6"/>
    <w:rsid w:val="00D8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529101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fin21</dc:creator>
  <cp:lastModifiedBy>fin21</cp:lastModifiedBy>
  <cp:revision>5</cp:revision>
  <cp:lastPrinted>2016-06-23T06:36:00Z</cp:lastPrinted>
  <dcterms:created xsi:type="dcterms:W3CDTF">2016-06-22T13:01:00Z</dcterms:created>
  <dcterms:modified xsi:type="dcterms:W3CDTF">2016-06-23T06:37:00Z</dcterms:modified>
</cp:coreProperties>
</file>